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05" w:rsidRPr="003700B9" w:rsidRDefault="00715305" w:rsidP="003700B9">
      <w:pPr>
        <w:pStyle w:val="NoSpacing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700B9">
        <w:rPr>
          <w:rFonts w:ascii="Arial" w:hAnsi="Arial" w:cs="Arial"/>
          <w:sz w:val="32"/>
          <w:szCs w:val="32"/>
        </w:rPr>
        <w:t>Register of interests</w:t>
      </w:r>
    </w:p>
    <w:p w:rsidR="003700B9" w:rsidRDefault="003700B9" w:rsidP="00715305">
      <w:pPr>
        <w:pStyle w:val="NoSpacing"/>
        <w:rPr>
          <w:rFonts w:ascii="Arial" w:hAnsi="Arial" w:cs="Arial"/>
          <w:sz w:val="24"/>
          <w:szCs w:val="24"/>
        </w:rPr>
      </w:pPr>
    </w:p>
    <w:p w:rsidR="00715305" w:rsidRPr="00715305" w:rsidRDefault="00715305" w:rsidP="00715305">
      <w:pPr>
        <w:pStyle w:val="NoSpacing"/>
        <w:rPr>
          <w:rFonts w:ascii="Arial" w:hAnsi="Arial" w:cs="Arial"/>
          <w:sz w:val="24"/>
          <w:szCs w:val="24"/>
        </w:rPr>
      </w:pPr>
      <w:r w:rsidRPr="00715305">
        <w:rPr>
          <w:rFonts w:ascii="Arial" w:hAnsi="Arial" w:cs="Arial"/>
          <w:sz w:val="24"/>
          <w:szCs w:val="24"/>
        </w:rPr>
        <w:t xml:space="preserve">I Councillor                                     </w:t>
      </w:r>
      <w:r w:rsidR="009115D7">
        <w:rPr>
          <w:rFonts w:ascii="Arial" w:hAnsi="Arial" w:cs="Arial"/>
          <w:sz w:val="24"/>
          <w:szCs w:val="24"/>
        </w:rPr>
        <w:t xml:space="preserve">                     </w:t>
      </w:r>
      <w:r w:rsidRPr="00715305">
        <w:rPr>
          <w:rFonts w:ascii="Arial" w:hAnsi="Arial" w:cs="Arial"/>
          <w:sz w:val="24"/>
          <w:szCs w:val="24"/>
        </w:rPr>
        <w:t>a Member</w:t>
      </w:r>
      <w:r w:rsidR="009115D7">
        <w:rPr>
          <w:rFonts w:ascii="Arial" w:hAnsi="Arial" w:cs="Arial"/>
          <w:sz w:val="24"/>
          <w:szCs w:val="24"/>
        </w:rPr>
        <w:t xml:space="preserve"> of </w:t>
      </w:r>
      <w:r w:rsidRPr="00715305">
        <w:rPr>
          <w:rFonts w:ascii="Arial" w:hAnsi="Arial" w:cs="Arial"/>
          <w:sz w:val="24"/>
          <w:szCs w:val="24"/>
        </w:rPr>
        <w:t xml:space="preserve">                                                Council give notice that I have the following financial interests </w:t>
      </w:r>
    </w:p>
    <w:p w:rsidR="00715305" w:rsidRPr="00715305" w:rsidRDefault="00715305" w:rsidP="00715305">
      <w:pPr>
        <w:pStyle w:val="NoSpacing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715305">
        <w:rPr>
          <w:rFonts w:ascii="Arial" w:hAnsi="Arial" w:cs="Arial"/>
          <w:sz w:val="24"/>
          <w:szCs w:val="24"/>
        </w:rPr>
        <w:t xml:space="preserve">Employment, office, trade, profession or vacation: Any employment, office, trade, profession or vocation carried on for profit or gain.  </w:t>
      </w:r>
    </w:p>
    <w:p w:rsidR="00715305" w:rsidRDefault="00715305" w:rsidP="00715305">
      <w:pPr>
        <w:pStyle w:val="NoSpacing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rPr>
          <w:rFonts w:ascii="Arial" w:hAnsi="Arial" w:cs="Arial"/>
          <w:sz w:val="24"/>
          <w:szCs w:val="24"/>
        </w:rPr>
      </w:pPr>
    </w:p>
    <w:p w:rsidR="00715305" w:rsidRPr="00715305" w:rsidRDefault="00715305" w:rsidP="00715305">
      <w:pPr>
        <w:pStyle w:val="NoSpacing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715305">
        <w:rPr>
          <w:rFonts w:ascii="Arial" w:hAnsi="Arial" w:cs="Arial"/>
          <w:sz w:val="24"/>
          <w:szCs w:val="24"/>
        </w:rPr>
        <w:t xml:space="preserve">Sponsorship: Any payment or provision of any other financial benefit (other than from the relevant authority) made or provided within the relevant period in respect of any expenses incurred by M in carrying out duties as a member, or towards the election expenses of M.  </w:t>
      </w: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P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715305">
        <w:rPr>
          <w:rFonts w:ascii="Arial" w:hAnsi="Arial" w:cs="Arial"/>
          <w:sz w:val="24"/>
          <w:szCs w:val="24"/>
        </w:rPr>
        <w:t>Contracts: Any contract which is made between the relevant person (</w:t>
      </w:r>
      <w:proofErr w:type="gramStart"/>
      <w:r w:rsidRPr="00715305">
        <w:rPr>
          <w:rFonts w:ascii="Arial" w:hAnsi="Arial" w:cs="Arial"/>
          <w:sz w:val="24"/>
          <w:szCs w:val="24"/>
        </w:rPr>
        <w:t>or</w:t>
      </w:r>
      <w:proofErr w:type="gramEnd"/>
      <w:r w:rsidRPr="00715305">
        <w:rPr>
          <w:rFonts w:ascii="Arial" w:hAnsi="Arial" w:cs="Arial"/>
          <w:sz w:val="24"/>
          <w:szCs w:val="24"/>
        </w:rPr>
        <w:t xml:space="preserve"> a body in which the relevant person has a beneficial interest) and the relevant authority—(a) under which goods or services are to be provided or works are to be executed; and (b) which has not been fully discharged.  </w:t>
      </w: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P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715305">
        <w:rPr>
          <w:rFonts w:ascii="Arial" w:hAnsi="Arial" w:cs="Arial"/>
          <w:sz w:val="24"/>
          <w:szCs w:val="24"/>
        </w:rPr>
        <w:t xml:space="preserve">Land: Any beneficial interest in land which is within the area of the relevant authority.  </w:t>
      </w: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P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715305">
        <w:rPr>
          <w:rFonts w:ascii="Arial" w:hAnsi="Arial" w:cs="Arial"/>
          <w:sz w:val="24"/>
          <w:szCs w:val="24"/>
        </w:rPr>
        <w:t xml:space="preserve">Licences: Any licence (alone or jointly with others) to occupy land in the area of the relevant authority for a month or longer.  </w:t>
      </w: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P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715305">
        <w:rPr>
          <w:rFonts w:ascii="Arial" w:hAnsi="Arial" w:cs="Arial"/>
          <w:sz w:val="24"/>
          <w:szCs w:val="24"/>
        </w:rPr>
        <w:t xml:space="preserve">Corporate tenancies: Any tenancy where (to M’s knowledge)—(a) the landlord is the relevant authority; and (b) the tenant is a body in which the relevant person has a beneficial interest.  </w:t>
      </w: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715305" w:rsidRDefault="00715305" w:rsidP="00715305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715305">
        <w:rPr>
          <w:rFonts w:ascii="Arial" w:hAnsi="Arial" w:cs="Arial"/>
          <w:sz w:val="24"/>
          <w:szCs w:val="24"/>
        </w:rPr>
        <w:t>Securities: Any beneficial interest in securities of a body where—(a) that body (to M’s knowledge) has a place of business or land in the area of the relevant authority; and (b) either— (</w:t>
      </w:r>
      <w:proofErr w:type="spellStart"/>
      <w:r w:rsidRPr="00715305">
        <w:rPr>
          <w:rFonts w:ascii="Arial" w:hAnsi="Arial" w:cs="Arial"/>
          <w:sz w:val="24"/>
          <w:szCs w:val="24"/>
        </w:rPr>
        <w:t>i</w:t>
      </w:r>
      <w:proofErr w:type="spellEnd"/>
      <w:r w:rsidRPr="00715305">
        <w:rPr>
          <w:rFonts w:ascii="Arial" w:hAnsi="Arial" w:cs="Arial"/>
          <w:sz w:val="24"/>
          <w:szCs w:val="24"/>
        </w:rPr>
        <w:t xml:space="preserve">) the total nominal value of the securities exceeds £25,000 or one hundredth of the total issued share capital of that body; or (ii) if the share capital of that body is of more than one class, the total nominal value of the shares of any one class in which the relevant person has a beneficial interest exceeds one hundredth of the total issued share capital of that class.  </w:t>
      </w:r>
    </w:p>
    <w:sectPr w:rsidR="00715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62F"/>
    <w:multiLevelType w:val="hybridMultilevel"/>
    <w:tmpl w:val="34D63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05"/>
    <w:rsid w:val="003700B9"/>
    <w:rsid w:val="0069253A"/>
    <w:rsid w:val="00715305"/>
    <w:rsid w:val="009115D7"/>
    <w:rsid w:val="00F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675">
          <w:marLeft w:val="1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08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Rimmington</dc:creator>
  <cp:lastModifiedBy>dianneb scambler</cp:lastModifiedBy>
  <cp:revision>2</cp:revision>
  <dcterms:created xsi:type="dcterms:W3CDTF">2014-08-18T15:16:00Z</dcterms:created>
  <dcterms:modified xsi:type="dcterms:W3CDTF">2014-08-18T15:16:00Z</dcterms:modified>
</cp:coreProperties>
</file>